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23BC" w:rsidRDefault="00C43386">
      <w:r>
        <w:rPr>
          <w:noProof/>
        </w:rPr>
        <mc:AlternateContent>
          <mc:Choice Requires="wps">
            <w:drawing>
              <wp:anchor distT="0" distB="0" distL="114300" distR="114300" simplePos="0" relativeHeight="251658240" behindDoc="0" locked="0" layoutInCell="1" hidden="0" allowOverlap="1">
                <wp:simplePos x="0" y="0"/>
                <wp:positionH relativeFrom="margin">
                  <wp:posOffset>-228599</wp:posOffset>
                </wp:positionH>
                <wp:positionV relativeFrom="paragraph">
                  <wp:posOffset>-723899</wp:posOffset>
                </wp:positionV>
                <wp:extent cx="6416675" cy="1449234"/>
                <wp:effectExtent l="0" t="0" r="0" b="0"/>
                <wp:wrapNone/>
                <wp:docPr id="2" name="Rectangle 2"/>
                <wp:cNvGraphicFramePr/>
                <a:graphic xmlns:a="http://schemas.openxmlformats.org/drawingml/2006/main">
                  <a:graphicData uri="http://schemas.microsoft.com/office/word/2010/wordprocessingShape">
                    <wps:wsp>
                      <wps:cNvSpPr/>
                      <wps:spPr>
                        <a:xfrm>
                          <a:off x="2151950" y="3230090"/>
                          <a:ext cx="6388100" cy="1099820"/>
                        </a:xfrm>
                        <a:prstGeom prst="rect">
                          <a:avLst/>
                        </a:prstGeom>
                        <a:gradFill>
                          <a:gsLst>
                            <a:gs pos="0">
                              <a:srgbClr val="FFFFFF">
                                <a:alpha val="0"/>
                              </a:srgbClr>
                            </a:gs>
                            <a:gs pos="100000">
                              <a:srgbClr val="F3F3F3">
                                <a:alpha val="0"/>
                              </a:srgbClr>
                            </a:gs>
                          </a:gsLst>
                          <a:path path="circle">
                            <a:fillToRect l="50000" t="50000" r="50000" b="50000"/>
                          </a:path>
                          <a:tileRect/>
                        </a:gradFill>
                        <a:ln w="28575" cap="flat" cmpd="sng">
                          <a:solidFill>
                            <a:srgbClr val="000000"/>
                          </a:solidFill>
                          <a:prstDash val="solid"/>
                          <a:miter lim="800000"/>
                          <a:headEnd type="none" w="sm" len="sm"/>
                          <a:tailEnd type="none" w="sm" len="sm"/>
                        </a:ln>
                      </wps:spPr>
                      <wps:txbx>
                        <w:txbxContent>
                          <w:p w:rsidR="007523BC" w:rsidRDefault="00C43386">
                            <w:pPr>
                              <w:spacing w:after="0" w:line="275" w:lineRule="auto"/>
                              <w:jc w:val="center"/>
                              <w:textDirection w:val="btLr"/>
                            </w:pPr>
                            <w:r>
                              <w:rPr>
                                <w:rFonts w:ascii="Arial" w:eastAsia="Arial" w:hAnsi="Arial" w:cs="Arial"/>
                                <w:b/>
                                <w:color w:val="000000"/>
                                <w:sz w:val="28"/>
                              </w:rPr>
                              <w:t>BLT/DLT Professional Development Approval Form</w:t>
                            </w:r>
                          </w:p>
                          <w:p w:rsidR="007523BC" w:rsidRDefault="00C43386">
                            <w:pPr>
                              <w:spacing w:after="0" w:line="240" w:lineRule="auto"/>
                              <w:jc w:val="center"/>
                              <w:textDirection w:val="btLr"/>
                            </w:pPr>
                            <w:r>
                              <w:rPr>
                                <w:rFonts w:ascii="Arial" w:eastAsia="Arial" w:hAnsi="Arial" w:cs="Arial"/>
                                <w:color w:val="000000"/>
                              </w:rPr>
                              <w:t xml:space="preserve">Complete form and turn in to your Principal for the BLT.  </w:t>
                            </w:r>
                          </w:p>
                          <w:p w:rsidR="007523BC" w:rsidRDefault="00C43386">
                            <w:pPr>
                              <w:spacing w:after="0" w:line="240" w:lineRule="auto"/>
                              <w:jc w:val="center"/>
                              <w:textDirection w:val="btLr"/>
                            </w:pPr>
                            <w:r>
                              <w:rPr>
                                <w:rFonts w:ascii="Arial" w:eastAsia="Arial" w:hAnsi="Arial" w:cs="Arial"/>
                                <w:i/>
                                <w:color w:val="000000"/>
                              </w:rPr>
                              <w:t xml:space="preserve">*** Attach information (registration, flier, etc.) about the requested Professional Development along with </w:t>
                            </w:r>
                            <w:r>
                              <w:rPr>
                                <w:rFonts w:ascii="Arial" w:eastAsia="Arial" w:hAnsi="Arial" w:cs="Arial"/>
                                <w:i/>
                                <w:color w:val="000000"/>
                              </w:rPr>
                              <w:t>costs associated with this request and if a substitute is needed.  Make sure to turn this in early to the BLT to assure time for approval.      Reviewed: 10/26/2018</w:t>
                            </w:r>
                          </w:p>
                          <w:p w:rsidR="007523BC" w:rsidRDefault="007523BC">
                            <w:pPr>
                              <w:spacing w:after="0" w:line="240" w:lineRule="auto"/>
                              <w:jc w:val="center"/>
                              <w:textDirection w:val="btLr"/>
                            </w:pPr>
                          </w:p>
                          <w:p w:rsidR="007523BC" w:rsidRDefault="007523BC">
                            <w:pPr>
                              <w:spacing w:line="275" w:lineRule="auto"/>
                              <w:textDirection w:val="btLr"/>
                            </w:pPr>
                          </w:p>
                        </w:txbxContent>
                      </wps:txbx>
                      <wps:bodyPr spcFirstLastPara="1" wrap="square" lIns="91425" tIns="45700" rIns="91425" bIns="45700" anchor="t" anchorCtr="0"/>
                    </wps:wsp>
                  </a:graphicData>
                </a:graphic>
              </wp:anchor>
            </w:drawing>
          </mc:Choice>
          <mc:Fallback>
            <w:pict>
              <v:rect id="Rectangle 2" o:spid="_x0000_s1026" style="position:absolute;margin-left:-18pt;margin-top:-57pt;width:505.25pt;height:114.1pt;z-index:25165824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" strokeweight="2.25pt">
                <v:fill opacity="0" color2="#f3f3f3" o:opacity2="0" focusposition=".5,.5" focussize="" focus="100%" type="gradientRadial"/>
                <v:stroke startarrowwidth="narrow" startarrowlength="short" endarrowwidth="narrow" endarrowlength="short"/>
                <v:textbox inset="2.53958mm,1.2694mm,2.53958mm,1.2694mm">
                  <w:txbxContent>
                    <w:p w:rsidR="007523BC" w:rsidRDefault="00C43386">
                      <w:pPr>
                        <w:spacing w:after="0" w:line="275" w:lineRule="auto"/>
                        <w:jc w:val="center"/>
                        <w:textDirection w:val="btLr"/>
                      </w:pPr>
                      <w:r>
                        <w:rPr>
                          <w:rFonts w:ascii="Arial" w:eastAsia="Arial" w:hAnsi="Arial" w:cs="Arial"/>
                          <w:b/>
                          <w:color w:val="000000"/>
                          <w:sz w:val="28"/>
                        </w:rPr>
                        <w:t>BLT/DLT Professional Development Approval Form</w:t>
                      </w:r>
                    </w:p>
                    <w:p w:rsidR="007523BC" w:rsidRDefault="00C43386">
                      <w:pPr>
                        <w:spacing w:after="0" w:line="240" w:lineRule="auto"/>
                        <w:jc w:val="center"/>
                        <w:textDirection w:val="btLr"/>
                      </w:pPr>
                      <w:r>
                        <w:rPr>
                          <w:rFonts w:ascii="Arial" w:eastAsia="Arial" w:hAnsi="Arial" w:cs="Arial"/>
                          <w:color w:val="000000"/>
                        </w:rPr>
                        <w:t xml:space="preserve">Complete form and turn in to your Principal for the BLT.  </w:t>
                      </w:r>
                    </w:p>
                    <w:p w:rsidR="007523BC" w:rsidRDefault="00C43386">
                      <w:pPr>
                        <w:spacing w:after="0" w:line="240" w:lineRule="auto"/>
                        <w:jc w:val="center"/>
                        <w:textDirection w:val="btLr"/>
                      </w:pPr>
                      <w:r>
                        <w:rPr>
                          <w:rFonts w:ascii="Arial" w:eastAsia="Arial" w:hAnsi="Arial" w:cs="Arial"/>
                          <w:i/>
                          <w:color w:val="000000"/>
                        </w:rPr>
                        <w:t xml:space="preserve">*** Attach information (registration, flier, etc.) about the requested Professional Development along with </w:t>
                      </w:r>
                      <w:r>
                        <w:rPr>
                          <w:rFonts w:ascii="Arial" w:eastAsia="Arial" w:hAnsi="Arial" w:cs="Arial"/>
                          <w:i/>
                          <w:color w:val="000000"/>
                        </w:rPr>
                        <w:t>costs associated with this request and if a substitute is needed.  Make sure to turn this in early to the BLT to assure time for approval.      Reviewed: 10/26/2018</w:t>
                      </w:r>
                    </w:p>
                    <w:p w:rsidR="007523BC" w:rsidRDefault="007523BC">
                      <w:pPr>
                        <w:spacing w:after="0" w:line="240" w:lineRule="auto"/>
                        <w:jc w:val="center"/>
                        <w:textDirection w:val="btLr"/>
                      </w:pPr>
                    </w:p>
                    <w:p w:rsidR="007523BC" w:rsidRDefault="007523BC">
                      <w:pPr>
                        <w:spacing w:line="275" w:lineRule="auto"/>
                        <w:textDirection w:val="btLr"/>
                      </w:pPr>
                    </w:p>
                  </w:txbxContent>
                </v:textbox>
                <w10:wrap anchorx="margin"/>
              </v:rect>
            </w:pict>
          </mc:Fallback>
        </mc:AlternateContent>
      </w:r>
    </w:p>
    <w:p w:rsidR="007523BC" w:rsidRDefault="007523BC"/>
    <w:p w:rsidR="007523BC" w:rsidRDefault="007523BC"/>
    <w:p w:rsidR="007523BC" w:rsidRDefault="00C43386">
      <w:pPr>
        <w:rPr>
          <w:sz w:val="24"/>
          <w:szCs w:val="24"/>
        </w:rPr>
      </w:pPr>
      <w:r>
        <w:t>Name:      </w:t>
      </w:r>
      <w:r>
        <w:tab/>
      </w:r>
      <w:r>
        <w:tab/>
      </w:r>
      <w:r>
        <w:tab/>
      </w:r>
      <w:r>
        <w:tab/>
      </w:r>
      <w:r>
        <w:tab/>
      </w:r>
      <w:r>
        <w:t xml:space="preserve">Building:  </w:t>
      </w:r>
      <w:r>
        <w:tab/>
        <w:t xml:space="preserve"> </w:t>
      </w:r>
      <w:r>
        <w:tab/>
      </w:r>
      <w:r>
        <w:tab/>
      </w:r>
      <w:r>
        <w:tab/>
        <w:t>Date:      </w:t>
      </w:r>
    </w:p>
    <w:p w:rsidR="007523BC" w:rsidRDefault="007523BC"/>
    <w:p w:rsidR="007523BC" w:rsidRDefault="00C43386">
      <w:r>
        <w:t>Subjects and Grade Levels Taught  </w:t>
      </w:r>
    </w:p>
    <w:p w:rsidR="007523BC" w:rsidRDefault="00C43386">
      <w:r>
        <w:t>    </w:t>
      </w:r>
    </w:p>
    <w:p w:rsidR="007523BC" w:rsidRDefault="00C43386">
      <w:pPr>
        <w:pBdr>
          <w:top w:val="nil"/>
          <w:left w:val="nil"/>
          <w:bottom w:val="nil"/>
          <w:right w:val="nil"/>
          <w:between w:val="nil"/>
        </w:pBdr>
        <w:spacing w:after="0"/>
        <w:ind w:hanging="720"/>
        <w:rPr>
          <w:color w:val="000000"/>
        </w:rPr>
      </w:pPr>
      <w:r>
        <w:rPr>
          <w:color w:val="000000"/>
        </w:rPr>
        <w:t>1</w:t>
      </w:r>
      <w:r>
        <w:rPr>
          <w:color w:val="000000"/>
        </w:rPr>
        <w:t>.   Does the Professional Development Session requested align with the District’s Goals?</w:t>
      </w:r>
    </w:p>
    <w:p w:rsidR="007523BC" w:rsidRDefault="00C43386">
      <w:pPr>
        <w:pBdr>
          <w:top w:val="nil"/>
          <w:left w:val="nil"/>
          <w:bottom w:val="nil"/>
          <w:right w:val="nil"/>
          <w:between w:val="nil"/>
        </w:pBdr>
        <w:spacing w:after="0"/>
        <w:ind w:left="720" w:hanging="720"/>
        <w:rPr>
          <w:color w:val="000000"/>
        </w:rPr>
      </w:pPr>
      <w:r>
        <w:rPr>
          <w:color w:val="000000"/>
        </w:rPr>
        <w:t>If yes, explain and align with one or more of the goals below:</w:t>
      </w:r>
    </w:p>
    <w:p w:rsidR="00E67CBB" w:rsidRDefault="00E67CBB" w:rsidP="00E67CBB">
      <w:pPr>
        <w:pBdr>
          <w:top w:val="nil"/>
          <w:left w:val="nil"/>
          <w:bottom w:val="nil"/>
          <w:right w:val="nil"/>
          <w:between w:val="nil"/>
        </w:pBdr>
        <w:spacing w:after="0"/>
        <w:ind w:left="1440" w:hanging="720"/>
      </w:pPr>
      <w:bookmarkStart w:id="0" w:name="_GoBack"/>
      <w:bookmarkEnd w:id="0"/>
      <w:r>
        <w:t>Goal 1 : By the Spring of 2024, the district will have implemented a comprehensive approach to differentiation whereas 75% of instructional staff institute, model, and utilize effective researched based strategies as defined by local measures</w:t>
      </w:r>
    </w:p>
    <w:p w:rsidR="00E67CBB" w:rsidRDefault="00E67CBB" w:rsidP="00E67CBB">
      <w:pPr>
        <w:pBdr>
          <w:top w:val="nil"/>
          <w:left w:val="nil"/>
          <w:bottom w:val="nil"/>
          <w:right w:val="nil"/>
          <w:between w:val="nil"/>
        </w:pBdr>
        <w:spacing w:after="0"/>
        <w:ind w:left="1440" w:hanging="720"/>
      </w:pPr>
    </w:p>
    <w:p w:rsidR="00E67CBB" w:rsidRDefault="00E67CBB" w:rsidP="00E67CBB">
      <w:pPr>
        <w:pBdr>
          <w:top w:val="nil"/>
          <w:left w:val="nil"/>
          <w:bottom w:val="nil"/>
          <w:right w:val="nil"/>
          <w:between w:val="nil"/>
        </w:pBdr>
        <w:spacing w:after="0"/>
        <w:ind w:left="1440" w:hanging="720"/>
      </w:pPr>
      <w:r>
        <w:t>Goal 2 : By the Spring of 2024, one hundred percent of the district staff will consistently contribute data on student progress to be used to identify professional development needs for all staff as defined and measured by data collected and used by the District Leadership team and Building Leadership Teams.</w:t>
      </w:r>
    </w:p>
    <w:p w:rsidR="00E67CBB" w:rsidRDefault="00E67CBB" w:rsidP="00E67CBB">
      <w:pPr>
        <w:pBdr>
          <w:top w:val="nil"/>
          <w:left w:val="nil"/>
          <w:bottom w:val="nil"/>
          <w:right w:val="nil"/>
          <w:between w:val="nil"/>
        </w:pBdr>
        <w:spacing w:after="0"/>
      </w:pPr>
    </w:p>
    <w:p w:rsidR="00E67CBB" w:rsidRDefault="00E67CBB" w:rsidP="00E67CBB">
      <w:pPr>
        <w:pBdr>
          <w:top w:val="nil"/>
          <w:left w:val="nil"/>
          <w:bottom w:val="nil"/>
          <w:right w:val="nil"/>
          <w:between w:val="nil"/>
        </w:pBdr>
        <w:spacing w:after="0"/>
        <w:ind w:left="1440" w:hanging="720"/>
      </w:pPr>
      <w:r>
        <w:t>Goal 3 : By the Spring of 2024, the district will have a comprehensive Response-to-Intervention (RTI) program in all buildings developed and implemented, as tier stages are developed, with high-quality instruction and universal screening of all children in the general education classroom as defined by local measures (i.e. RTI team checklist for each building in process, TBTs-Teacher Based Teams and BLTs - Building Leadership Teams reports to District Leadership Team).</w:t>
      </w:r>
    </w:p>
    <w:p w:rsidR="007523BC" w:rsidRDefault="00C43386" w:rsidP="00E67CBB">
      <w:pPr>
        <w:pBdr>
          <w:top w:val="nil"/>
          <w:left w:val="nil"/>
          <w:bottom w:val="nil"/>
          <w:right w:val="nil"/>
          <w:between w:val="nil"/>
        </w:pBdr>
        <w:spacing w:after="0"/>
        <w:ind w:left="1440" w:hanging="720"/>
      </w:pPr>
      <w:r>
        <w:rPr>
          <w:color w:val="000000"/>
        </w:rPr>
        <w:t>The Professional Development Session aligns with   (</w:t>
      </w:r>
      <w:r>
        <w:t>1,2,or 3</w:t>
      </w:r>
      <w:r>
        <w:rPr>
          <w:color w:val="000000"/>
        </w:rPr>
        <w:t>) because</w:t>
      </w:r>
    </w:p>
    <w:p w:rsidR="007523BC" w:rsidRDefault="007523BC">
      <w:pPr>
        <w:pBdr>
          <w:top w:val="nil"/>
          <w:left w:val="nil"/>
          <w:bottom w:val="nil"/>
          <w:right w:val="nil"/>
          <w:between w:val="nil"/>
        </w:pBdr>
        <w:spacing w:line="480" w:lineRule="auto"/>
        <w:ind w:hanging="720"/>
      </w:pPr>
    </w:p>
    <w:p w:rsidR="007523BC" w:rsidRDefault="007523BC">
      <w:pPr>
        <w:pBdr>
          <w:top w:val="nil"/>
          <w:left w:val="nil"/>
          <w:bottom w:val="nil"/>
          <w:right w:val="nil"/>
          <w:between w:val="nil"/>
        </w:pBdr>
        <w:spacing w:line="480" w:lineRule="auto"/>
        <w:ind w:hanging="720"/>
      </w:pPr>
    </w:p>
    <w:p w:rsidR="007523BC" w:rsidRDefault="00C43386">
      <w:pPr>
        <w:pBdr>
          <w:top w:val="nil"/>
          <w:left w:val="nil"/>
          <w:bottom w:val="nil"/>
          <w:right w:val="nil"/>
          <w:between w:val="nil"/>
        </w:pBdr>
        <w:spacing w:after="0"/>
        <w:ind w:hanging="720"/>
        <w:rPr>
          <w:color w:val="000000"/>
        </w:rPr>
      </w:pPr>
      <w:r>
        <w:rPr>
          <w:color w:val="000000"/>
        </w:rPr>
        <w:t>2.   Is the Professional Development Session requested going to enhance instruction/supervision?</w:t>
      </w:r>
    </w:p>
    <w:p w:rsidR="007523BC" w:rsidRDefault="00C43386">
      <w:pPr>
        <w:pBdr>
          <w:top w:val="nil"/>
          <w:left w:val="nil"/>
          <w:bottom w:val="nil"/>
          <w:right w:val="nil"/>
          <w:between w:val="nil"/>
        </w:pBdr>
        <w:spacing w:after="0"/>
        <w:ind w:left="720" w:hanging="720"/>
        <w:rPr>
          <w:color w:val="000000"/>
        </w:rPr>
      </w:pPr>
      <w:r>
        <w:t>Explain,</w:t>
      </w:r>
      <w:r>
        <w:rPr>
          <w:color w:val="000000"/>
          <w:u w:val="single"/>
        </w:rPr>
        <w:t xml:space="preserve"> </w:t>
      </w:r>
      <w:r>
        <w:rPr>
          <w:color w:val="000000"/>
        </w:rPr>
        <w:t>in whichever area applies below. Circle the area it applies to for your explanation.</w:t>
      </w:r>
    </w:p>
    <w:p w:rsidR="007523BC" w:rsidRDefault="00C43386">
      <w:pPr>
        <w:pBdr>
          <w:top w:val="nil"/>
          <w:left w:val="nil"/>
          <w:bottom w:val="nil"/>
          <w:right w:val="nil"/>
          <w:between w:val="nil"/>
        </w:pBdr>
        <w:spacing w:after="0"/>
        <w:ind w:left="720" w:firstLine="720"/>
        <w:rPr>
          <w:color w:val="000000"/>
        </w:rPr>
      </w:pPr>
      <w:r>
        <w:rPr>
          <w:color w:val="000000"/>
        </w:rPr>
        <w:t>a.   Grade level Instruction/Supervision</w:t>
      </w:r>
    </w:p>
    <w:p w:rsidR="007523BC" w:rsidRDefault="007523BC">
      <w:pPr>
        <w:pBdr>
          <w:top w:val="nil"/>
          <w:left w:val="nil"/>
          <w:bottom w:val="nil"/>
          <w:right w:val="nil"/>
          <w:between w:val="nil"/>
        </w:pBdr>
        <w:spacing w:after="0"/>
        <w:ind w:left="720" w:firstLine="720"/>
      </w:pPr>
    </w:p>
    <w:p w:rsidR="007523BC" w:rsidRDefault="00C43386">
      <w:pPr>
        <w:pBdr>
          <w:top w:val="nil"/>
          <w:left w:val="nil"/>
          <w:bottom w:val="nil"/>
          <w:right w:val="nil"/>
          <w:between w:val="nil"/>
        </w:pBdr>
        <w:ind w:left="720" w:firstLine="720"/>
      </w:pPr>
      <w:r>
        <w:rPr>
          <w:color w:val="000000"/>
        </w:rPr>
        <w:t>b.   Building level Ins</w:t>
      </w:r>
      <w:r>
        <w:rPr>
          <w:color w:val="000000"/>
        </w:rPr>
        <w:t>truction/Supervision</w:t>
      </w:r>
    </w:p>
    <w:p w:rsidR="007523BC" w:rsidRDefault="00C43386">
      <w:pPr>
        <w:pBdr>
          <w:top w:val="nil"/>
          <w:left w:val="nil"/>
          <w:bottom w:val="nil"/>
          <w:right w:val="nil"/>
          <w:between w:val="nil"/>
        </w:pBdr>
        <w:ind w:left="720" w:firstLine="720"/>
      </w:pPr>
      <w:r>
        <w:t xml:space="preserve"> c.   District level Instruction/Supervision</w:t>
      </w:r>
      <w:r>
        <w:t>     </w:t>
      </w:r>
    </w:p>
    <w:p w:rsidR="007523BC" w:rsidRDefault="007523BC">
      <w:pPr>
        <w:pBdr>
          <w:top w:val="nil"/>
          <w:left w:val="nil"/>
          <w:bottom w:val="nil"/>
          <w:right w:val="nil"/>
          <w:between w:val="nil"/>
        </w:pBdr>
        <w:spacing w:after="0"/>
        <w:ind w:left="720" w:firstLine="720"/>
        <w:rPr>
          <w:color w:val="000000"/>
        </w:rPr>
      </w:pPr>
    </w:p>
    <w:p w:rsidR="007523BC" w:rsidRDefault="00C43386">
      <w:pPr>
        <w:pBdr>
          <w:top w:val="nil"/>
          <w:left w:val="nil"/>
          <w:bottom w:val="nil"/>
          <w:right w:val="nil"/>
          <w:between w:val="nil"/>
        </w:pBdr>
        <w:spacing w:after="0" w:line="480" w:lineRule="auto"/>
        <w:ind w:hanging="720"/>
      </w:pPr>
      <w:r>
        <w:t>The</w:t>
      </w:r>
      <w:r>
        <w:rPr>
          <w:color w:val="000000"/>
        </w:rPr>
        <w:t xml:space="preserve"> Professional Development Session enhances   (a, b or c) because</w:t>
      </w:r>
    </w:p>
    <w:p w:rsidR="007523BC" w:rsidRDefault="007523BC">
      <w:pPr>
        <w:pBdr>
          <w:top w:val="nil"/>
          <w:left w:val="nil"/>
          <w:bottom w:val="nil"/>
          <w:right w:val="nil"/>
          <w:between w:val="nil"/>
        </w:pBdr>
        <w:spacing w:after="0" w:line="480" w:lineRule="auto"/>
        <w:ind w:hanging="720"/>
      </w:pPr>
    </w:p>
    <w:p w:rsidR="007523BC" w:rsidRDefault="007523BC">
      <w:pPr>
        <w:pBdr>
          <w:top w:val="nil"/>
          <w:left w:val="nil"/>
          <w:bottom w:val="nil"/>
          <w:right w:val="nil"/>
          <w:between w:val="nil"/>
        </w:pBdr>
        <w:spacing w:after="0" w:line="480" w:lineRule="auto"/>
        <w:ind w:hanging="720"/>
      </w:pPr>
    </w:p>
    <w:p w:rsidR="007523BC" w:rsidRDefault="007523BC">
      <w:pPr>
        <w:pBdr>
          <w:top w:val="nil"/>
          <w:left w:val="nil"/>
          <w:bottom w:val="nil"/>
          <w:right w:val="nil"/>
          <w:between w:val="nil"/>
        </w:pBdr>
        <w:spacing w:after="0" w:line="480" w:lineRule="auto"/>
        <w:ind w:hanging="720"/>
      </w:pPr>
    </w:p>
    <w:p w:rsidR="007523BC" w:rsidRDefault="00C43386">
      <w:pPr>
        <w:pBdr>
          <w:top w:val="nil"/>
          <w:left w:val="nil"/>
          <w:bottom w:val="nil"/>
          <w:right w:val="nil"/>
          <w:between w:val="nil"/>
        </w:pBdr>
        <w:spacing w:after="0"/>
        <w:ind w:hanging="720"/>
      </w:pPr>
      <w:r>
        <w:rPr>
          <w:color w:val="000000"/>
        </w:rPr>
        <w:t xml:space="preserve">3.  If you are approved, you must find a way to share the information with either your building or district. How, with whom, and when will you share the Professional Development Information with others? </w:t>
      </w:r>
    </w:p>
    <w:p w:rsidR="007523BC" w:rsidRDefault="007523BC">
      <w:pPr>
        <w:pBdr>
          <w:top w:val="nil"/>
          <w:left w:val="nil"/>
          <w:bottom w:val="nil"/>
          <w:right w:val="nil"/>
          <w:between w:val="nil"/>
        </w:pBdr>
        <w:spacing w:after="0"/>
        <w:ind w:hanging="720"/>
      </w:pPr>
    </w:p>
    <w:p w:rsidR="007523BC" w:rsidRDefault="007523BC">
      <w:pPr>
        <w:pBdr>
          <w:top w:val="nil"/>
          <w:left w:val="nil"/>
          <w:bottom w:val="nil"/>
          <w:right w:val="nil"/>
          <w:between w:val="nil"/>
        </w:pBdr>
        <w:spacing w:after="0"/>
        <w:ind w:hanging="720"/>
      </w:pPr>
    </w:p>
    <w:p w:rsidR="007523BC" w:rsidRDefault="007523BC">
      <w:pPr>
        <w:pBdr>
          <w:top w:val="nil"/>
          <w:left w:val="nil"/>
          <w:bottom w:val="nil"/>
          <w:right w:val="nil"/>
          <w:between w:val="nil"/>
        </w:pBdr>
        <w:spacing w:after="0"/>
        <w:ind w:hanging="720"/>
      </w:pPr>
    </w:p>
    <w:p w:rsidR="007523BC" w:rsidRDefault="007523BC">
      <w:pPr>
        <w:pBdr>
          <w:top w:val="nil"/>
          <w:left w:val="nil"/>
          <w:bottom w:val="nil"/>
          <w:right w:val="nil"/>
          <w:between w:val="nil"/>
        </w:pBdr>
        <w:spacing w:after="0"/>
        <w:ind w:hanging="720"/>
      </w:pPr>
    </w:p>
    <w:p w:rsidR="007523BC" w:rsidRDefault="007523BC">
      <w:pPr>
        <w:pBdr>
          <w:top w:val="nil"/>
          <w:left w:val="nil"/>
          <w:bottom w:val="nil"/>
          <w:right w:val="nil"/>
          <w:between w:val="nil"/>
        </w:pBdr>
        <w:spacing w:after="0"/>
        <w:ind w:hanging="720"/>
      </w:pPr>
    </w:p>
    <w:p w:rsidR="007523BC" w:rsidRDefault="00C43386">
      <w:pPr>
        <w:pBdr>
          <w:top w:val="nil"/>
          <w:left w:val="nil"/>
          <w:bottom w:val="nil"/>
          <w:right w:val="nil"/>
          <w:between w:val="nil"/>
        </w:pBdr>
        <w:spacing w:after="0"/>
        <w:ind w:hanging="720"/>
        <w:rPr>
          <w:color w:val="000000"/>
        </w:rPr>
      </w:pPr>
      <w:r>
        <w:rPr>
          <w:color w:val="000000"/>
        </w:rPr>
        <w:t>   </w:t>
      </w:r>
    </w:p>
    <w:p w:rsidR="007523BC" w:rsidRDefault="007523BC">
      <w:pPr>
        <w:pBdr>
          <w:top w:val="nil"/>
          <w:left w:val="nil"/>
          <w:bottom w:val="nil"/>
          <w:right w:val="nil"/>
          <w:between w:val="nil"/>
        </w:pBdr>
        <w:spacing w:after="0"/>
        <w:ind w:hanging="720"/>
      </w:pPr>
    </w:p>
    <w:p w:rsidR="007523BC" w:rsidRDefault="007523BC">
      <w:pPr>
        <w:pBdr>
          <w:top w:val="nil"/>
          <w:left w:val="nil"/>
          <w:bottom w:val="nil"/>
          <w:right w:val="nil"/>
          <w:between w:val="nil"/>
        </w:pBdr>
        <w:spacing w:after="0"/>
        <w:ind w:hanging="720"/>
      </w:pPr>
    </w:p>
    <w:p w:rsidR="007523BC" w:rsidRDefault="00C43386">
      <w:pPr>
        <w:pBdr>
          <w:top w:val="nil"/>
          <w:left w:val="nil"/>
          <w:bottom w:val="nil"/>
          <w:right w:val="nil"/>
          <w:between w:val="nil"/>
        </w:pBdr>
        <w:spacing w:after="0"/>
        <w:ind w:hanging="720"/>
        <w:rPr>
          <w:color w:val="000000"/>
        </w:rPr>
      </w:pPr>
      <w:r>
        <w:rPr>
          <w:color w:val="000000"/>
        </w:rPr>
        <w:t>  </w:t>
      </w:r>
    </w:p>
    <w:p w:rsidR="007523BC" w:rsidRDefault="00C43386">
      <w:pPr>
        <w:pBdr>
          <w:top w:val="nil"/>
          <w:left w:val="nil"/>
          <w:bottom w:val="nil"/>
          <w:right w:val="nil"/>
          <w:between w:val="nil"/>
        </w:pBdr>
        <w:spacing w:after="0"/>
        <w:ind w:hanging="720"/>
        <w:rPr>
          <w:color w:val="000000"/>
        </w:rPr>
      </w:pPr>
      <w:r>
        <w:rPr>
          <w:color w:val="000000"/>
        </w:rPr>
        <w:t>Do not write below, BLT and DLT only.</w:t>
      </w:r>
    </w:p>
    <w:p w:rsidR="007523BC" w:rsidRDefault="00C43386">
      <w:pPr>
        <w:pBdr>
          <w:top w:val="nil"/>
          <w:left w:val="nil"/>
          <w:bottom w:val="nil"/>
          <w:right w:val="nil"/>
          <w:between w:val="nil"/>
        </w:pBdr>
        <w:spacing w:after="0"/>
        <w:ind w:hanging="720"/>
        <w:rPr>
          <w:color w:val="000000"/>
        </w:rPr>
      </w:pPr>
      <w:r>
        <w:rPr>
          <w:color w:val="000000"/>
        </w:rPr>
        <w:t>*************************************************************************************</w:t>
      </w:r>
      <w:r>
        <w:rPr>
          <w:noProof/>
        </w:rPr>
        <mc:AlternateContent>
          <mc:Choice Requires="wps">
            <w:drawing>
              <wp:anchor distT="0" distB="0" distL="114300" distR="114300" simplePos="0" relativeHeight="251659264" behindDoc="0" locked="0" layoutInCell="1" hidden="0" allowOverlap="1">
                <wp:simplePos x="0" y="0"/>
                <wp:positionH relativeFrom="margin">
                  <wp:posOffset>3038475</wp:posOffset>
                </wp:positionH>
                <wp:positionV relativeFrom="paragraph">
                  <wp:posOffset>104775</wp:posOffset>
                </wp:positionV>
                <wp:extent cx="2962275" cy="2326145"/>
                <wp:effectExtent l="0" t="0" r="0" b="0"/>
                <wp:wrapNone/>
                <wp:docPr id="1" name="Rectangle 1"/>
                <wp:cNvGraphicFramePr/>
                <a:graphic xmlns:a="http://schemas.openxmlformats.org/drawingml/2006/main">
                  <a:graphicData uri="http://schemas.microsoft.com/office/word/2010/wordprocessingShape">
                    <wps:wsp>
                      <wps:cNvSpPr/>
                      <wps:spPr>
                        <a:xfrm>
                          <a:off x="3869300" y="3127850"/>
                          <a:ext cx="2953500" cy="23118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7523BC" w:rsidRDefault="00C43386">
                            <w:pPr>
                              <w:spacing w:line="275" w:lineRule="auto"/>
                              <w:textDirection w:val="btLr"/>
                            </w:pPr>
                            <w:r>
                              <w:rPr>
                                <w:rFonts w:ascii="BRADDON" w:eastAsia="BRADDON" w:hAnsi="BRADDON" w:cs="BRADDON"/>
                                <w:color w:val="000000"/>
                                <w:u w:val="single"/>
                              </w:rPr>
                              <w:t>District Leadership Team</w:t>
                            </w:r>
                          </w:p>
                          <w:p w:rsidR="007523BC" w:rsidRDefault="00C43386">
                            <w:pPr>
                              <w:spacing w:line="275" w:lineRule="auto"/>
                              <w:textDirection w:val="btLr"/>
                            </w:pPr>
                            <w:r>
                              <w:rPr>
                                <w:rFonts w:ascii="Arial" w:eastAsia="Arial" w:hAnsi="Arial" w:cs="Arial"/>
                                <w:color w:val="000000"/>
                              </w:rPr>
                              <w:t>____ Approved- Date _____________________</w:t>
                            </w:r>
                          </w:p>
                          <w:p w:rsidR="007523BC" w:rsidRDefault="00C43386">
                            <w:pPr>
                              <w:spacing w:line="275" w:lineRule="auto"/>
                              <w:textDirection w:val="btLr"/>
                            </w:pPr>
                            <w:r>
                              <w:rPr>
                                <w:rFonts w:ascii="Arial" w:eastAsia="Arial" w:hAnsi="Arial" w:cs="Arial"/>
                                <w:color w:val="000000"/>
                              </w:rPr>
                              <w:t>____ Denied</w:t>
                            </w:r>
                          </w:p>
                          <w:p w:rsidR="007523BC" w:rsidRDefault="00C43386">
                            <w:pPr>
                              <w:spacing w:line="275" w:lineRule="auto"/>
                              <w:textDirection w:val="btLr"/>
                            </w:pPr>
                            <w:r>
                              <w:rPr>
                                <w:rFonts w:ascii="Arial" w:eastAsia="Arial" w:hAnsi="Arial" w:cs="Arial"/>
                                <w:color w:val="000000"/>
                              </w:rPr>
                              <w:tab/>
                              <w:t xml:space="preserve">Reason: </w:t>
                            </w:r>
                          </w:p>
                          <w:p w:rsidR="007523BC" w:rsidRDefault="007523BC">
                            <w:pPr>
                              <w:spacing w:line="275" w:lineRule="auto"/>
                              <w:textDirection w:val="btLr"/>
                            </w:pPr>
                          </w:p>
                          <w:p w:rsidR="007523BC" w:rsidRDefault="007523BC">
                            <w:pPr>
                              <w:spacing w:line="275" w:lineRule="auto"/>
                              <w:textDirection w:val="btLr"/>
                            </w:pPr>
                          </w:p>
                        </w:txbxContent>
                      </wps:txbx>
                      <wps:bodyPr spcFirstLastPara="1" wrap="square" lIns="91425" tIns="45700" rIns="91425" bIns="45700" anchor="t" anchorCtr="0"/>
                    </wps:wsp>
                  </a:graphicData>
                </a:graphic>
              </wp:anchor>
            </w:drawing>
          </mc:Choice>
          <mc:Fallback>
            <w:pict>
              <v:rect id="Rectangle 1" o:spid="_x0000_s1027" style="position:absolute;margin-left:239.25pt;margin-top:8.25pt;width:233.25pt;height:183.15pt;z-index:2516592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">
                <v:stroke startarrowwidth="narrow" startarrowlength="short" endarrowwidth="narrow" endarrowlength="short"/>
                <v:textbox inset="2.53958mm,1.2694mm,2.53958mm,1.2694mm">
                  <w:txbxContent>
                    <w:p w:rsidR="007523BC" w:rsidRDefault="00C43386">
                      <w:pPr>
                        <w:spacing w:line="275" w:lineRule="auto"/>
                        <w:textDirection w:val="btLr"/>
                      </w:pPr>
                      <w:r>
                        <w:rPr>
                          <w:rFonts w:ascii="BRADDON" w:eastAsia="BRADDON" w:hAnsi="BRADDON" w:cs="BRADDON"/>
                          <w:color w:val="000000"/>
                          <w:u w:val="single"/>
                        </w:rPr>
                        <w:t>District Leadership Team</w:t>
                      </w:r>
                    </w:p>
                    <w:p w:rsidR="007523BC" w:rsidRDefault="00C43386">
                      <w:pPr>
                        <w:spacing w:line="275" w:lineRule="auto"/>
                        <w:textDirection w:val="btLr"/>
                      </w:pPr>
                      <w:r>
                        <w:rPr>
                          <w:rFonts w:ascii="Arial" w:eastAsia="Arial" w:hAnsi="Arial" w:cs="Arial"/>
                          <w:color w:val="000000"/>
                        </w:rPr>
                        <w:t>____ Approved- Date _____________________</w:t>
                      </w:r>
                    </w:p>
                    <w:p w:rsidR="007523BC" w:rsidRDefault="00C43386">
                      <w:pPr>
                        <w:spacing w:line="275" w:lineRule="auto"/>
                        <w:textDirection w:val="btLr"/>
                      </w:pPr>
                      <w:r>
                        <w:rPr>
                          <w:rFonts w:ascii="Arial" w:eastAsia="Arial" w:hAnsi="Arial" w:cs="Arial"/>
                          <w:color w:val="000000"/>
                        </w:rPr>
                        <w:t>____ Denied</w:t>
                      </w:r>
                    </w:p>
                    <w:p w:rsidR="007523BC" w:rsidRDefault="00C43386">
                      <w:pPr>
                        <w:spacing w:line="275" w:lineRule="auto"/>
                        <w:textDirection w:val="btLr"/>
                      </w:pPr>
                      <w:r>
                        <w:rPr>
                          <w:rFonts w:ascii="Arial" w:eastAsia="Arial" w:hAnsi="Arial" w:cs="Arial"/>
                          <w:color w:val="000000"/>
                        </w:rPr>
                        <w:tab/>
                        <w:t xml:space="preserve">Reason: </w:t>
                      </w:r>
                    </w:p>
                    <w:p w:rsidR="007523BC" w:rsidRDefault="007523BC">
                      <w:pPr>
                        <w:spacing w:line="275" w:lineRule="auto"/>
                        <w:textDirection w:val="btLr"/>
                      </w:pPr>
                    </w:p>
                    <w:p w:rsidR="007523BC" w:rsidRDefault="007523BC">
                      <w:pPr>
                        <w:spacing w:line="275" w:lineRule="auto"/>
                        <w:textDirection w:val="btLr"/>
                      </w:pPr>
                    </w:p>
                  </w:txbxContent>
                </v:textbox>
                <w10:wrap anchorx="margin"/>
              </v:rect>
            </w:pict>
          </mc:Fallback>
        </mc:AlternateContent>
      </w:r>
      <w:r>
        <w:rPr>
          <w:noProof/>
        </w:rPr>
        <mc:AlternateContent>
          <mc:Choice Requires="wps">
            <w:drawing>
              <wp:anchor distT="0" distB="0" distL="114300" distR="114300" simplePos="0" relativeHeight="251660288" behindDoc="0" locked="0" layoutInCell="1" hidden="0" allowOverlap="1">
                <wp:simplePos x="0" y="0"/>
                <wp:positionH relativeFrom="margin">
                  <wp:posOffset>-25399</wp:posOffset>
                </wp:positionH>
                <wp:positionV relativeFrom="paragraph">
                  <wp:posOffset>101600</wp:posOffset>
                </wp:positionV>
                <wp:extent cx="3089275" cy="2300322"/>
                <wp:effectExtent l="0" t="0" r="0" b="0"/>
                <wp:wrapNone/>
                <wp:docPr id="3" name="Rectangle 3"/>
                <wp:cNvGraphicFramePr/>
                <a:graphic xmlns:a="http://schemas.openxmlformats.org/drawingml/2006/main">
                  <a:graphicData uri="http://schemas.microsoft.com/office/word/2010/wordprocessingShape">
                    <wps:wsp>
                      <wps:cNvSpPr/>
                      <wps:spPr>
                        <a:xfrm>
                          <a:off x="3806125" y="3127850"/>
                          <a:ext cx="3079800" cy="19776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7523BC" w:rsidRDefault="00C43386">
                            <w:pPr>
                              <w:spacing w:line="275" w:lineRule="auto"/>
                              <w:textDirection w:val="btLr"/>
                            </w:pPr>
                            <w:r>
                              <w:rPr>
                                <w:rFonts w:ascii="BRADDON" w:eastAsia="BRADDON" w:hAnsi="BRADDON" w:cs="BRADDON"/>
                                <w:color w:val="000000"/>
                                <w:u w:val="single"/>
                              </w:rPr>
                              <w:t>Building Leadership Team</w:t>
                            </w:r>
                          </w:p>
                          <w:p w:rsidR="007523BC" w:rsidRDefault="00C43386">
                            <w:pPr>
                              <w:spacing w:line="275" w:lineRule="auto"/>
                              <w:textDirection w:val="btLr"/>
                            </w:pPr>
                            <w:r>
                              <w:rPr>
                                <w:rFonts w:ascii="Arial" w:eastAsia="Arial" w:hAnsi="Arial" w:cs="Arial"/>
                                <w:color w:val="000000"/>
                              </w:rPr>
                              <w:t>____ Approved -  Date__________________</w:t>
                            </w:r>
                          </w:p>
                          <w:p w:rsidR="007523BC" w:rsidRDefault="00C43386">
                            <w:pPr>
                              <w:spacing w:line="275" w:lineRule="auto"/>
                              <w:textDirection w:val="btLr"/>
                            </w:pPr>
                            <w:r>
                              <w:rPr>
                                <w:rFonts w:ascii="Arial" w:eastAsia="Arial" w:hAnsi="Arial" w:cs="Arial"/>
                                <w:color w:val="000000"/>
                              </w:rPr>
                              <w:t>____ Denied</w:t>
                            </w:r>
                          </w:p>
                          <w:p w:rsidR="007523BC" w:rsidRDefault="00C43386">
                            <w:pPr>
                              <w:spacing w:line="275" w:lineRule="auto"/>
                              <w:ind w:left="560" w:firstLine="360"/>
                              <w:textDirection w:val="btLr"/>
                            </w:pPr>
                            <w:r>
                              <w:rPr>
                                <w:rFonts w:ascii="Arial" w:eastAsia="Arial" w:hAnsi="Arial" w:cs="Arial"/>
                                <w:color w:val="000000"/>
                              </w:rPr>
                              <w:t xml:space="preserve">Not aligned with district goals. </w:t>
                            </w:r>
                          </w:p>
                          <w:p w:rsidR="007523BC" w:rsidRDefault="00C43386">
                            <w:pPr>
                              <w:spacing w:line="275" w:lineRule="auto"/>
                              <w:ind w:left="560" w:firstLine="360"/>
                              <w:textDirection w:val="btLr"/>
                            </w:pPr>
                            <w:r>
                              <w:rPr>
                                <w:rFonts w:ascii="Arial" w:eastAsia="Arial" w:hAnsi="Arial" w:cs="Arial"/>
                                <w:color w:val="000000"/>
                              </w:rPr>
                              <w:t>Other ___________</w:t>
                            </w:r>
                          </w:p>
                          <w:p w:rsidR="007523BC" w:rsidRDefault="007523BC">
                            <w:pPr>
                              <w:spacing w:line="275" w:lineRule="auto"/>
                              <w:textDirection w:val="btLr"/>
                            </w:pPr>
                          </w:p>
                          <w:p w:rsidR="007523BC" w:rsidRDefault="007523BC">
                            <w:pPr>
                              <w:spacing w:line="275" w:lineRule="auto"/>
                              <w:textDirection w:val="btLr"/>
                            </w:pPr>
                          </w:p>
                        </w:txbxContent>
                      </wps:txbx>
                      <wps:bodyPr spcFirstLastPara="1" wrap="square" lIns="91425" tIns="45700" rIns="91425" bIns="45700" anchor="t" anchorCtr="0"/>
                    </wps:wsp>
                  </a:graphicData>
                </a:graphic>
              </wp:anchor>
            </w:drawing>
          </mc:Choice>
          <mc:Fallback>
            <w:pict>
              <v:rect id="Rectangle 3" o:spid="_x0000_s1028" style="position:absolute;margin-left:-2pt;margin-top:8pt;width:243.25pt;height:181.15pt;z-index:25166028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">
                <v:stroke startarrowwidth="narrow" startarrowlength="short" endarrowwidth="narrow" endarrowlength="short"/>
                <v:textbox inset="2.53958mm,1.2694mm,2.53958mm,1.2694mm">
                  <w:txbxContent>
                    <w:p w:rsidR="007523BC" w:rsidRDefault="00C43386">
                      <w:pPr>
                        <w:spacing w:line="275" w:lineRule="auto"/>
                        <w:textDirection w:val="btLr"/>
                      </w:pPr>
                      <w:r>
                        <w:rPr>
                          <w:rFonts w:ascii="BRADDON" w:eastAsia="BRADDON" w:hAnsi="BRADDON" w:cs="BRADDON"/>
                          <w:color w:val="000000"/>
                          <w:u w:val="single"/>
                        </w:rPr>
                        <w:t>Building Leadership Team</w:t>
                      </w:r>
                    </w:p>
                    <w:p w:rsidR="007523BC" w:rsidRDefault="00C43386">
                      <w:pPr>
                        <w:spacing w:line="275" w:lineRule="auto"/>
                        <w:textDirection w:val="btLr"/>
                      </w:pPr>
                      <w:r>
                        <w:rPr>
                          <w:rFonts w:ascii="Arial" w:eastAsia="Arial" w:hAnsi="Arial" w:cs="Arial"/>
                          <w:color w:val="000000"/>
                        </w:rPr>
                        <w:t>____ Approved -  Date__________________</w:t>
                      </w:r>
                    </w:p>
                    <w:p w:rsidR="007523BC" w:rsidRDefault="00C43386">
                      <w:pPr>
                        <w:spacing w:line="275" w:lineRule="auto"/>
                        <w:textDirection w:val="btLr"/>
                      </w:pPr>
                      <w:r>
                        <w:rPr>
                          <w:rFonts w:ascii="Arial" w:eastAsia="Arial" w:hAnsi="Arial" w:cs="Arial"/>
                          <w:color w:val="000000"/>
                        </w:rPr>
                        <w:t>____ Denied</w:t>
                      </w:r>
                    </w:p>
                    <w:p w:rsidR="007523BC" w:rsidRDefault="00C43386">
                      <w:pPr>
                        <w:spacing w:line="275" w:lineRule="auto"/>
                        <w:ind w:left="560" w:firstLine="360"/>
                        <w:textDirection w:val="btLr"/>
                      </w:pPr>
                      <w:r>
                        <w:rPr>
                          <w:rFonts w:ascii="Arial" w:eastAsia="Arial" w:hAnsi="Arial" w:cs="Arial"/>
                          <w:color w:val="000000"/>
                        </w:rPr>
                        <w:t xml:space="preserve">Not aligned with district goals. </w:t>
                      </w:r>
                    </w:p>
                    <w:p w:rsidR="007523BC" w:rsidRDefault="00C43386">
                      <w:pPr>
                        <w:spacing w:line="275" w:lineRule="auto"/>
                        <w:ind w:left="560" w:firstLine="360"/>
                        <w:textDirection w:val="btLr"/>
                      </w:pPr>
                      <w:r>
                        <w:rPr>
                          <w:rFonts w:ascii="Arial" w:eastAsia="Arial" w:hAnsi="Arial" w:cs="Arial"/>
                          <w:color w:val="000000"/>
                        </w:rPr>
                        <w:t>Other ___________</w:t>
                      </w:r>
                    </w:p>
                    <w:p w:rsidR="007523BC" w:rsidRDefault="007523BC">
                      <w:pPr>
                        <w:spacing w:line="275" w:lineRule="auto"/>
                        <w:textDirection w:val="btLr"/>
                      </w:pPr>
                    </w:p>
                    <w:p w:rsidR="007523BC" w:rsidRDefault="007523BC">
                      <w:pPr>
                        <w:spacing w:line="275" w:lineRule="auto"/>
                        <w:textDirection w:val="btLr"/>
                      </w:pPr>
                    </w:p>
                  </w:txbxContent>
                </v:textbox>
                <w10:wrap anchorx="margin"/>
              </v:rect>
            </w:pict>
          </mc:Fallback>
        </mc:AlternateContent>
      </w:r>
    </w:p>
    <w:p w:rsidR="007523BC" w:rsidRDefault="007523BC">
      <w:pPr>
        <w:pBdr>
          <w:top w:val="nil"/>
          <w:left w:val="nil"/>
          <w:bottom w:val="nil"/>
          <w:right w:val="nil"/>
          <w:between w:val="nil"/>
        </w:pBdr>
        <w:spacing w:after="0"/>
        <w:ind w:hanging="720"/>
        <w:rPr>
          <w:rFonts w:ascii="BRADDON" w:eastAsia="BRADDON" w:hAnsi="BRADDON" w:cs="BRADDON"/>
          <w:color w:val="000000"/>
          <w:u w:val="single"/>
        </w:rPr>
      </w:pPr>
    </w:p>
    <w:p w:rsidR="007523BC" w:rsidRDefault="007523BC">
      <w:pPr>
        <w:pBdr>
          <w:top w:val="nil"/>
          <w:left w:val="nil"/>
          <w:bottom w:val="nil"/>
          <w:right w:val="nil"/>
          <w:between w:val="nil"/>
        </w:pBdr>
        <w:spacing w:after="0"/>
        <w:ind w:hanging="720"/>
        <w:rPr>
          <w:rFonts w:ascii="BRADDON" w:eastAsia="BRADDON" w:hAnsi="BRADDON" w:cs="BRADDON"/>
          <w:color w:val="000000"/>
          <w:u w:val="single"/>
        </w:rPr>
      </w:pPr>
    </w:p>
    <w:p w:rsidR="007523BC" w:rsidRDefault="007523BC">
      <w:pPr>
        <w:pBdr>
          <w:top w:val="nil"/>
          <w:left w:val="nil"/>
          <w:bottom w:val="nil"/>
          <w:right w:val="nil"/>
          <w:between w:val="nil"/>
        </w:pBdr>
        <w:spacing w:after="0"/>
        <w:ind w:hanging="720"/>
        <w:rPr>
          <w:rFonts w:ascii="BRADDON" w:eastAsia="BRADDON" w:hAnsi="BRADDON" w:cs="BRADDON"/>
          <w:color w:val="000000"/>
          <w:u w:val="single"/>
        </w:rPr>
      </w:pPr>
    </w:p>
    <w:p w:rsidR="007523BC" w:rsidRDefault="007523BC">
      <w:pPr>
        <w:pBdr>
          <w:top w:val="nil"/>
          <w:left w:val="nil"/>
          <w:bottom w:val="nil"/>
          <w:right w:val="nil"/>
          <w:between w:val="nil"/>
        </w:pBdr>
        <w:spacing w:after="0"/>
        <w:ind w:hanging="720"/>
        <w:rPr>
          <w:rFonts w:ascii="BRADDON" w:eastAsia="BRADDON" w:hAnsi="BRADDON" w:cs="BRADDON"/>
          <w:color w:val="000000"/>
          <w:u w:val="single"/>
        </w:rPr>
      </w:pPr>
    </w:p>
    <w:p w:rsidR="007523BC" w:rsidRDefault="007523BC">
      <w:pPr>
        <w:pBdr>
          <w:top w:val="nil"/>
          <w:left w:val="nil"/>
          <w:bottom w:val="nil"/>
          <w:right w:val="nil"/>
          <w:between w:val="nil"/>
        </w:pBdr>
        <w:spacing w:after="0"/>
        <w:ind w:hanging="720"/>
        <w:rPr>
          <w:rFonts w:ascii="BRADDON" w:eastAsia="BRADDON" w:hAnsi="BRADDON" w:cs="BRADDON"/>
          <w:color w:val="000000"/>
          <w:u w:val="single"/>
        </w:rPr>
      </w:pPr>
    </w:p>
    <w:p w:rsidR="007523BC" w:rsidRDefault="007523BC">
      <w:pPr>
        <w:pBdr>
          <w:top w:val="nil"/>
          <w:left w:val="nil"/>
          <w:bottom w:val="nil"/>
          <w:right w:val="nil"/>
          <w:between w:val="nil"/>
        </w:pBdr>
        <w:spacing w:after="0"/>
        <w:ind w:hanging="720"/>
        <w:rPr>
          <w:rFonts w:ascii="BRADDON" w:eastAsia="BRADDON" w:hAnsi="BRADDON" w:cs="BRADDON"/>
          <w:color w:val="000000"/>
          <w:u w:val="single"/>
        </w:rPr>
      </w:pPr>
    </w:p>
    <w:p w:rsidR="007523BC" w:rsidRDefault="007523BC">
      <w:pPr>
        <w:pBdr>
          <w:top w:val="nil"/>
          <w:left w:val="nil"/>
          <w:bottom w:val="nil"/>
          <w:right w:val="nil"/>
          <w:between w:val="nil"/>
        </w:pBdr>
        <w:spacing w:after="0"/>
        <w:ind w:hanging="720"/>
        <w:rPr>
          <w:rFonts w:ascii="BRADDON" w:eastAsia="BRADDON" w:hAnsi="BRADDON" w:cs="BRADDON"/>
          <w:color w:val="000000"/>
          <w:sz w:val="20"/>
          <w:szCs w:val="20"/>
          <w:u w:val="single"/>
        </w:rPr>
      </w:pPr>
    </w:p>
    <w:p w:rsidR="007523BC" w:rsidRDefault="007523BC">
      <w:pPr>
        <w:pBdr>
          <w:top w:val="nil"/>
          <w:left w:val="nil"/>
          <w:bottom w:val="nil"/>
          <w:right w:val="nil"/>
          <w:between w:val="nil"/>
        </w:pBdr>
        <w:ind w:hanging="720"/>
        <w:rPr>
          <w:rFonts w:ascii="BRADDON" w:eastAsia="BRADDON" w:hAnsi="BRADDON" w:cs="BRADDON"/>
          <w:sz w:val="20"/>
          <w:szCs w:val="20"/>
          <w:u w:val="single"/>
        </w:rPr>
      </w:pPr>
    </w:p>
    <w:p w:rsidR="007523BC" w:rsidRDefault="007523BC">
      <w:pPr>
        <w:pBdr>
          <w:top w:val="nil"/>
          <w:left w:val="nil"/>
          <w:bottom w:val="nil"/>
          <w:right w:val="nil"/>
          <w:between w:val="nil"/>
        </w:pBdr>
        <w:ind w:hanging="720"/>
        <w:rPr>
          <w:rFonts w:ascii="BRADDON" w:eastAsia="BRADDON" w:hAnsi="BRADDON" w:cs="BRADDON"/>
          <w:sz w:val="20"/>
          <w:szCs w:val="20"/>
          <w:u w:val="single"/>
        </w:rPr>
      </w:pPr>
    </w:p>
    <w:p w:rsidR="007523BC" w:rsidRDefault="007523BC">
      <w:pPr>
        <w:pBdr>
          <w:top w:val="nil"/>
          <w:left w:val="nil"/>
          <w:bottom w:val="nil"/>
          <w:right w:val="nil"/>
          <w:between w:val="nil"/>
        </w:pBdr>
        <w:ind w:hanging="720"/>
        <w:rPr>
          <w:rFonts w:ascii="BRADDON" w:eastAsia="BRADDON" w:hAnsi="BRADDON" w:cs="BRADDON"/>
          <w:sz w:val="20"/>
          <w:szCs w:val="20"/>
          <w:u w:val="single"/>
        </w:rPr>
      </w:pPr>
    </w:p>
    <w:p w:rsidR="007523BC" w:rsidRDefault="007523BC">
      <w:pPr>
        <w:pBdr>
          <w:top w:val="nil"/>
          <w:left w:val="nil"/>
          <w:bottom w:val="nil"/>
          <w:right w:val="nil"/>
          <w:between w:val="nil"/>
        </w:pBdr>
        <w:ind w:hanging="720"/>
        <w:rPr>
          <w:rFonts w:ascii="BRADDON" w:eastAsia="BRADDON" w:hAnsi="BRADDON" w:cs="BRADDON"/>
          <w:sz w:val="20"/>
          <w:szCs w:val="20"/>
          <w:u w:val="single"/>
        </w:rPr>
      </w:pPr>
    </w:p>
    <w:p w:rsidR="007523BC" w:rsidRDefault="00C43386">
      <w:pPr>
        <w:pBdr>
          <w:top w:val="nil"/>
          <w:left w:val="nil"/>
          <w:bottom w:val="nil"/>
          <w:right w:val="nil"/>
          <w:between w:val="nil"/>
        </w:pBdr>
        <w:ind w:hanging="720"/>
        <w:jc w:val="center"/>
        <w:rPr>
          <w:rFonts w:ascii="BRADDON" w:eastAsia="BRADDON" w:hAnsi="BRADDON" w:cs="BRADDON"/>
          <w:color w:val="000000"/>
          <w:sz w:val="20"/>
          <w:szCs w:val="20"/>
          <w:u w:val="single"/>
        </w:rPr>
      </w:pPr>
      <w:r>
        <w:rPr>
          <w:rFonts w:ascii="BRADDON" w:eastAsia="BRADDON" w:hAnsi="BRADDON" w:cs="BRADDON"/>
          <w:color w:val="000000"/>
          <w:sz w:val="20"/>
          <w:szCs w:val="20"/>
          <w:u w:val="single"/>
        </w:rPr>
        <w:t>**FOR LPDC CEU</w:t>
      </w:r>
      <w:r>
        <w:rPr>
          <w:rFonts w:ascii="BRADDON" w:eastAsia="BRADDON" w:hAnsi="BRADDON" w:cs="BRADDON"/>
          <w:sz w:val="20"/>
          <w:szCs w:val="20"/>
          <w:u w:val="single"/>
        </w:rPr>
        <w:t xml:space="preserve">s </w:t>
      </w:r>
      <w:r>
        <w:rPr>
          <w:rFonts w:ascii="BRADDON" w:eastAsia="BRADDON" w:hAnsi="BRADDON" w:cs="BRADDON"/>
          <w:color w:val="000000"/>
          <w:sz w:val="20"/>
          <w:szCs w:val="20"/>
          <w:u w:val="single"/>
        </w:rPr>
        <w:t xml:space="preserve">COMPLETE APPROPRIATE FORMS AND TURN IN ACCORDING TO LPDC PROCESS. </w:t>
      </w:r>
    </w:p>
    <w:p w:rsidR="007523BC" w:rsidRDefault="00C43386">
      <w:pPr>
        <w:pBdr>
          <w:top w:val="nil"/>
          <w:left w:val="nil"/>
          <w:bottom w:val="nil"/>
          <w:right w:val="nil"/>
          <w:between w:val="nil"/>
        </w:pBdr>
        <w:ind w:hanging="720"/>
        <w:jc w:val="center"/>
        <w:rPr>
          <w:rFonts w:ascii="BRADDON" w:eastAsia="BRADDON" w:hAnsi="BRADDON" w:cs="BRADDON"/>
          <w:sz w:val="20"/>
          <w:szCs w:val="20"/>
          <w:u w:val="single"/>
        </w:rPr>
      </w:pPr>
      <w:r>
        <w:rPr>
          <w:rFonts w:ascii="BRADDON" w:eastAsia="BRADDON" w:hAnsi="BRADDON" w:cs="BRADDON"/>
          <w:sz w:val="20"/>
          <w:szCs w:val="20"/>
          <w:u w:val="single"/>
        </w:rPr>
        <w:t>http://www.napoleonareaschools.org/Content2/16</w:t>
      </w:r>
    </w:p>
    <w:p w:rsidR="007523BC" w:rsidRDefault="007523BC">
      <w:pPr>
        <w:pBdr>
          <w:top w:val="nil"/>
          <w:left w:val="nil"/>
          <w:bottom w:val="nil"/>
          <w:right w:val="nil"/>
          <w:between w:val="nil"/>
        </w:pBdr>
        <w:ind w:hanging="720"/>
        <w:rPr>
          <w:rFonts w:ascii="BRADDON" w:eastAsia="BRADDON" w:hAnsi="BRADDON" w:cs="BRADDON"/>
          <w:sz w:val="20"/>
          <w:szCs w:val="20"/>
          <w:u w:val="single"/>
        </w:rPr>
      </w:pPr>
    </w:p>
    <w:p w:rsidR="007523BC" w:rsidRDefault="00C43386">
      <w:pPr>
        <w:rPr>
          <w:rFonts w:ascii="BRADDON" w:eastAsia="BRADDON" w:hAnsi="BRADDON" w:cs="BRADDON"/>
          <w:color w:val="000000"/>
          <w:sz w:val="20"/>
          <w:szCs w:val="20"/>
          <w:u w:val="single"/>
        </w:rPr>
      </w:pPr>
      <w:r>
        <w:br w:type="page"/>
      </w:r>
    </w:p>
    <w:sectPr w:rsidR="007523BC">
      <w:headerReference w:type="default" r:id="rId6"/>
      <w:pgSz w:w="12240" w:h="15840"/>
      <w:pgMar w:top="1440" w:right="1440" w:bottom="288"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3386" w:rsidRDefault="00C43386">
      <w:pPr>
        <w:spacing w:after="0" w:line="240" w:lineRule="auto"/>
      </w:pPr>
      <w:r>
        <w:separator/>
      </w:r>
    </w:p>
  </w:endnote>
  <w:endnote w:type="continuationSeparator" w:id="0">
    <w:p w:rsidR="00C43386" w:rsidRDefault="00C433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Arial">
    <w:panose1 w:val="020B0604020202020204"/>
    <w:charset w:val="00"/>
    <w:family w:val="auto"/>
    <w:pitch w:val="default"/>
  </w:font>
  <w:font w:name="BRADDON">
    <w:altName w:val="Calibri"/>
    <w:panose1 w:val="020B0604020202020204"/>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3386" w:rsidRDefault="00C43386">
      <w:pPr>
        <w:spacing w:after="0" w:line="240" w:lineRule="auto"/>
      </w:pPr>
      <w:r>
        <w:separator/>
      </w:r>
    </w:p>
  </w:footnote>
  <w:footnote w:type="continuationSeparator" w:id="0">
    <w:p w:rsidR="00C43386" w:rsidRDefault="00C433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23BC" w:rsidRDefault="007523BC"/>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7523BC"/>
    <w:rsid w:val="007523BC"/>
    <w:rsid w:val="00C43386"/>
    <w:rsid w:val="00E67C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F42ABCA"/>
  <w15:docId w15:val="{114184BE-E161-424C-88F8-F64842D36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332</Words>
  <Characters>1897</Characters>
  <Application>Microsoft Office Word</Application>
  <DocSecurity>0</DocSecurity>
  <Lines>15</Lines>
  <Paragraphs>4</Paragraphs>
  <ScaleCrop>false</ScaleCrop>
  <Company/>
  <LinksUpToDate>false</LinksUpToDate>
  <CharactersWithSpaces>2225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2021-09-09T12:30:00Z</dcterms:created>
  <dcterms:modified xsi:type="dcterms:W3CDTF">2021-09-09T12:31:00Z</dcterms:modified>
</cp:coreProperties>
</file>